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8111" w14:textId="6DC97172" w:rsidR="00420631" w:rsidRPr="00511DF8" w:rsidRDefault="00420631" w:rsidP="001121D2">
      <w:pPr>
        <w:jc w:val="center"/>
        <w:rPr>
          <w:b/>
          <w:bCs/>
          <w:sz w:val="6"/>
          <w:szCs w:val="6"/>
        </w:rPr>
      </w:pPr>
      <w:r>
        <w:rPr>
          <w:b/>
          <w:bCs/>
          <w:sz w:val="28"/>
          <w:szCs w:val="28"/>
        </w:rPr>
        <w:t xml:space="preserve">Two Roads Development </w:t>
      </w:r>
      <w:r w:rsidRPr="00D40743">
        <w:rPr>
          <w:b/>
          <w:bCs/>
          <w:sz w:val="28"/>
          <w:szCs w:val="28"/>
        </w:rPr>
        <w:t xml:space="preserve">Announces </w:t>
      </w:r>
      <w:r w:rsidR="00D043C5">
        <w:rPr>
          <w:b/>
          <w:bCs/>
          <w:sz w:val="28"/>
          <w:szCs w:val="28"/>
        </w:rPr>
        <w:t xml:space="preserve">New Deputy </w:t>
      </w:r>
      <w:r w:rsidR="0059341A">
        <w:rPr>
          <w:b/>
          <w:bCs/>
          <w:sz w:val="28"/>
          <w:szCs w:val="28"/>
        </w:rPr>
        <w:t xml:space="preserve">General </w:t>
      </w:r>
      <w:r w:rsidR="00D043C5">
        <w:rPr>
          <w:b/>
          <w:bCs/>
          <w:sz w:val="28"/>
          <w:szCs w:val="28"/>
        </w:rPr>
        <w:t>Counsel</w:t>
      </w:r>
      <w:bookmarkStart w:id="0" w:name="_Hlk70346826"/>
    </w:p>
    <w:p w14:paraId="1DAF4B56" w14:textId="22CC1948" w:rsidR="00420631" w:rsidRDefault="006371DF" w:rsidP="00420631">
      <w:pPr>
        <w:spacing w:line="276" w:lineRule="auto"/>
        <w:jc w:val="both"/>
      </w:pPr>
      <w:r>
        <w:rPr>
          <w:b/>
          <w:bCs/>
        </w:rPr>
        <w:t>West Palm Beach, FL</w:t>
      </w:r>
      <w:r w:rsidR="00420631" w:rsidRPr="00037880">
        <w:rPr>
          <w:b/>
          <w:bCs/>
        </w:rPr>
        <w:t>. –</w:t>
      </w:r>
      <w:r w:rsidR="00420631">
        <w:rPr>
          <w:b/>
          <w:bCs/>
        </w:rPr>
        <w:t xml:space="preserve"> April </w:t>
      </w:r>
      <w:r w:rsidR="00B5669B">
        <w:rPr>
          <w:b/>
          <w:bCs/>
        </w:rPr>
        <w:t>11</w:t>
      </w:r>
      <w:r w:rsidR="00420631">
        <w:rPr>
          <w:b/>
          <w:bCs/>
        </w:rPr>
        <w:t xml:space="preserve">, 2022 </w:t>
      </w:r>
      <w:r w:rsidR="00420631">
        <w:t>–</w:t>
      </w:r>
      <w:hyperlink r:id="rId7" w:history="1">
        <w:r w:rsidR="00420631" w:rsidRPr="00420631">
          <w:rPr>
            <w:rStyle w:val="Hyperlink"/>
          </w:rPr>
          <w:t>Two Roads Development</w:t>
        </w:r>
      </w:hyperlink>
      <w:r w:rsidR="005A7B0B">
        <w:rPr>
          <w:rStyle w:val="Hyperlink"/>
        </w:rPr>
        <w:t xml:space="preserve">, </w:t>
      </w:r>
      <w:r w:rsidR="005A7B0B" w:rsidRPr="008E63A2">
        <w:t>a South Florida-based development firm, is pleased to</w:t>
      </w:r>
      <w:r w:rsidR="00420631" w:rsidRPr="008E63A2">
        <w:t xml:space="preserve"> </w:t>
      </w:r>
      <w:r w:rsidR="00D043C5">
        <w:t>announce t</w:t>
      </w:r>
      <w:r w:rsidR="00BC2B97">
        <w:t xml:space="preserve">he </w:t>
      </w:r>
      <w:r w:rsidR="005A7B0B">
        <w:t xml:space="preserve">appointment </w:t>
      </w:r>
      <w:r w:rsidR="00BC2B97">
        <w:t>of</w:t>
      </w:r>
      <w:r w:rsidR="00D043C5">
        <w:t xml:space="preserve"> Lawrence Pecan as the company’s Deputy </w:t>
      </w:r>
      <w:r w:rsidR="0059341A">
        <w:t xml:space="preserve">General </w:t>
      </w:r>
      <w:r w:rsidR="00D043C5">
        <w:t>Counsel</w:t>
      </w:r>
      <w:bookmarkEnd w:id="0"/>
      <w:r w:rsidR="005A7B0B">
        <w:t xml:space="preserve"> at their West Palm Beach location</w:t>
      </w:r>
      <w:r w:rsidR="00946BC0">
        <w:t xml:space="preserve">. </w:t>
      </w:r>
      <w:r w:rsidR="005A7B0B">
        <w:t>Pecan most recently served as the Deputy General Counsel for Dezer Development, LLC based in Sunny Isles Beach, Florida</w:t>
      </w:r>
      <w:r w:rsidR="00D419A6">
        <w:t xml:space="preserve"> and was a Captain in the United States Air Force for six years</w:t>
      </w:r>
      <w:r w:rsidR="005A7B0B">
        <w:t>.</w:t>
      </w:r>
    </w:p>
    <w:p w14:paraId="54AF1727" w14:textId="6D11719C" w:rsidR="00D419A6" w:rsidRPr="00163FF5" w:rsidRDefault="00D419A6" w:rsidP="00D419A6">
      <w:pPr>
        <w:spacing w:line="276" w:lineRule="auto"/>
        <w:jc w:val="both"/>
      </w:pPr>
      <w:r w:rsidRPr="00F97627">
        <w:t>“</w:t>
      </w:r>
      <w:r w:rsidR="00FF5AF8">
        <w:t xml:space="preserve">Larry </w:t>
      </w:r>
      <w:r>
        <w:t>Pecan</w:t>
      </w:r>
      <w:r w:rsidR="00FF5AF8">
        <w:t xml:space="preserve"> has over 10 years </w:t>
      </w:r>
      <w:r w:rsidR="006E455D">
        <w:t xml:space="preserve">working knowledge and </w:t>
      </w:r>
      <w:r>
        <w:t xml:space="preserve">experience </w:t>
      </w:r>
      <w:r w:rsidR="00F676D8">
        <w:t>with</w:t>
      </w:r>
      <w:r>
        <w:t xml:space="preserve"> several </w:t>
      </w:r>
      <w:r w:rsidR="008F0DF4">
        <w:t xml:space="preserve">great </w:t>
      </w:r>
      <w:r>
        <w:t xml:space="preserve">real estate development teams </w:t>
      </w:r>
      <w:r w:rsidR="008F0DF4">
        <w:t xml:space="preserve">and </w:t>
      </w:r>
      <w:r w:rsidR="00812670">
        <w:t xml:space="preserve">will </w:t>
      </w:r>
      <w:r w:rsidR="008F0DF4">
        <w:t xml:space="preserve">add greater </w:t>
      </w:r>
      <w:r w:rsidR="00812670">
        <w:t xml:space="preserve">range and </w:t>
      </w:r>
      <w:r w:rsidR="008F0DF4">
        <w:t>depth</w:t>
      </w:r>
      <w:r w:rsidR="00812670">
        <w:t xml:space="preserve"> </w:t>
      </w:r>
      <w:r w:rsidR="006E455D">
        <w:t xml:space="preserve">to </w:t>
      </w:r>
      <w:r>
        <w:t xml:space="preserve">our team at Two Roads,” says </w:t>
      </w:r>
      <w:r w:rsidR="00262A55" w:rsidRPr="001121D2">
        <w:t>Two Roads’ Managing Partner</w:t>
      </w:r>
      <w:r w:rsidR="009124EB" w:rsidRPr="001121D2">
        <w:t xml:space="preserve"> Reid Boren</w:t>
      </w:r>
      <w:r w:rsidRPr="001121D2">
        <w:t>.</w:t>
      </w:r>
      <w:r w:rsidRPr="00F97627">
        <w:t xml:space="preserve"> </w:t>
      </w:r>
      <w:r>
        <w:t>“H</w:t>
      </w:r>
      <w:r w:rsidRPr="00F97627">
        <w:t xml:space="preserve">is </w:t>
      </w:r>
      <w:r w:rsidR="00E64448">
        <w:t>appointment</w:t>
      </w:r>
      <w:r w:rsidRPr="00F97627">
        <w:t xml:space="preserve"> </w:t>
      </w:r>
      <w:r>
        <w:t xml:space="preserve">as </w:t>
      </w:r>
      <w:r w:rsidR="00E64448">
        <w:t>our</w:t>
      </w:r>
      <w:r w:rsidR="00DE5E79">
        <w:t xml:space="preserve"> first</w:t>
      </w:r>
      <w:r>
        <w:t xml:space="preserve"> Deputy General Counsel </w:t>
      </w:r>
      <w:r w:rsidR="00202564">
        <w:t>expands our executive staff</w:t>
      </w:r>
      <w:r w:rsidR="00362853">
        <w:t xml:space="preserve"> </w:t>
      </w:r>
      <w:r w:rsidR="009B0B51">
        <w:t xml:space="preserve">which </w:t>
      </w:r>
      <w:r w:rsidR="000E1EE9">
        <w:t>has been our</w:t>
      </w:r>
      <w:r w:rsidR="001121D2">
        <w:t xml:space="preserve"> foundation</w:t>
      </w:r>
      <w:r w:rsidR="00262A55">
        <w:t xml:space="preserve"> for</w:t>
      </w:r>
      <w:r>
        <w:t xml:space="preserve"> success</w:t>
      </w:r>
      <w:r w:rsidRPr="00F97627">
        <w:t xml:space="preserve"> as Two Roads continues to</w:t>
      </w:r>
      <w:r>
        <w:t xml:space="preserve"> set the standard in luxury </w:t>
      </w:r>
      <w:r w:rsidR="00262A55">
        <w:t>residential</w:t>
      </w:r>
      <w:r w:rsidR="00EB0D60">
        <w:t xml:space="preserve"> development</w:t>
      </w:r>
      <w:r>
        <w:t>.”</w:t>
      </w:r>
    </w:p>
    <w:p w14:paraId="68E9D3C5" w14:textId="51406E8C" w:rsidR="00420631" w:rsidRPr="00F97627" w:rsidRDefault="00773A93" w:rsidP="00420631">
      <w:pPr>
        <w:spacing w:line="276" w:lineRule="auto"/>
        <w:jc w:val="both"/>
      </w:pPr>
      <w:r>
        <w:t xml:space="preserve">Pecan earned his bachelor's degree in physics from University of </w:t>
      </w:r>
      <w:r w:rsidR="0051657D">
        <w:t>Florida and</w:t>
      </w:r>
      <w:r>
        <w:t xml:space="preserve"> went on to earn </w:t>
      </w:r>
      <w:r w:rsidR="00FC2C22">
        <w:t xml:space="preserve">his </w:t>
      </w:r>
      <w:r>
        <w:t>juris doctor</w:t>
      </w:r>
      <w:r w:rsidR="007300C9">
        <w:t>’</w:t>
      </w:r>
      <w:r>
        <w:t xml:space="preserve">s degree at Oklahoma </w:t>
      </w:r>
      <w:r w:rsidRPr="00F97627">
        <w:t xml:space="preserve">City University. </w:t>
      </w:r>
      <w:r w:rsidR="00D419A6">
        <w:t xml:space="preserve">He has received the Rising Star award from Florida Super </w:t>
      </w:r>
      <w:r w:rsidR="00D419A6" w:rsidRPr="00A46022">
        <w:t>La</w:t>
      </w:r>
      <w:r w:rsidR="000218E6" w:rsidRPr="00A46022">
        <w:t>w</w:t>
      </w:r>
      <w:r w:rsidR="00D419A6" w:rsidRPr="00A46022">
        <w:t>yers</w:t>
      </w:r>
      <w:r w:rsidR="00D419A6">
        <w:t xml:space="preserve"> from 2014-2017 and </w:t>
      </w:r>
      <w:r w:rsidR="006371DF">
        <w:t xml:space="preserve">has been featured in various publications, such as </w:t>
      </w:r>
      <w:r w:rsidR="006371DF" w:rsidRPr="005A7B0B">
        <w:t xml:space="preserve">the </w:t>
      </w:r>
      <w:r w:rsidR="006371DF" w:rsidRPr="001121D2">
        <w:t xml:space="preserve">Bankruptcy Code: Avoiding the Perils of the Useless Avoidance of Liens Business and Bankruptcy Law Journal, </w:t>
      </w:r>
      <w:r w:rsidR="006371DF" w:rsidRPr="005A7B0B">
        <w:t xml:space="preserve">and </w:t>
      </w:r>
      <w:r w:rsidR="00E65247" w:rsidRPr="001121D2">
        <w:t>Implications of Wholesales Adoption of UVTA Choice-of-Law Provisions.</w:t>
      </w:r>
    </w:p>
    <w:p w14:paraId="029E0300" w14:textId="0421B502" w:rsidR="00420631" w:rsidRPr="006972EE" w:rsidRDefault="00420631" w:rsidP="00420631">
      <w:pPr>
        <w:spacing w:after="0" w:line="231" w:lineRule="atLeast"/>
        <w:rPr>
          <w:i/>
          <w:iCs/>
        </w:rPr>
      </w:pPr>
      <w:r w:rsidRPr="003A3D20">
        <w:rPr>
          <w:b/>
          <w:bCs/>
        </w:rPr>
        <w:t>*Editor’s Note:</w:t>
      </w:r>
      <w:r w:rsidRPr="003A3D20">
        <w:t xml:space="preserve"> For </w:t>
      </w:r>
      <w:r w:rsidR="00D419A6">
        <w:t xml:space="preserve">a </w:t>
      </w:r>
      <w:r w:rsidRPr="003A3D20">
        <w:t xml:space="preserve">high-resolution headshot, please visit: </w:t>
      </w:r>
      <w:r w:rsidR="00881427" w:rsidRPr="00881427">
        <w:t xml:space="preserve"> </w:t>
      </w:r>
      <w:hyperlink r:id="rId8" w:history="1">
        <w:r w:rsidR="00881427" w:rsidRPr="00D419A6">
          <w:rPr>
            <w:rStyle w:val="Hyperlink"/>
          </w:rPr>
          <w:t>https://spaces.hightail.com/space/6KD2sFcFCq</w:t>
        </w:r>
      </w:hyperlink>
      <w:r w:rsidRPr="003A3D20">
        <w:t xml:space="preserve">. </w:t>
      </w:r>
      <w:r w:rsidRPr="003A3D20">
        <w:rPr>
          <w:i/>
          <w:iCs/>
        </w:rPr>
        <w:t>Photo credit:</w:t>
      </w:r>
      <w:r w:rsidR="00881427">
        <w:rPr>
          <w:i/>
          <w:iCs/>
        </w:rPr>
        <w:t xml:space="preserve"> Two Roads Development</w:t>
      </w:r>
    </w:p>
    <w:p w14:paraId="02E5D233" w14:textId="77777777" w:rsidR="00420631" w:rsidRDefault="00420631" w:rsidP="00420631">
      <w:pPr>
        <w:spacing w:after="0" w:line="231" w:lineRule="atLeast"/>
        <w:jc w:val="center"/>
      </w:pPr>
    </w:p>
    <w:p w14:paraId="45BD8EAD" w14:textId="77777777" w:rsidR="00420631" w:rsidRDefault="00420631" w:rsidP="00420631">
      <w:pPr>
        <w:spacing w:after="0" w:line="231" w:lineRule="atLeast"/>
        <w:jc w:val="center"/>
      </w:pPr>
      <w:r>
        <w:t># # #</w:t>
      </w:r>
    </w:p>
    <w:p w14:paraId="14174A67" w14:textId="77777777" w:rsidR="00420631" w:rsidRDefault="00420631" w:rsidP="00420631">
      <w:pPr>
        <w:spacing w:after="0" w:line="231" w:lineRule="atLeast"/>
        <w:jc w:val="both"/>
      </w:pPr>
    </w:p>
    <w:p w14:paraId="5C8E0F28" w14:textId="001DBFF8" w:rsidR="00420631" w:rsidRPr="00511DF8" w:rsidRDefault="00420631" w:rsidP="00420631">
      <w:pPr>
        <w:spacing w:after="0" w:line="276" w:lineRule="auto"/>
        <w:rPr>
          <w:rFonts w:cstheme="minorHAnsi"/>
          <w:b/>
        </w:rPr>
      </w:pPr>
      <w:r w:rsidRPr="00511DF8">
        <w:rPr>
          <w:rFonts w:cstheme="minorHAnsi"/>
          <w:b/>
        </w:rPr>
        <w:t xml:space="preserve">About </w:t>
      </w:r>
      <w:r w:rsidR="00881427">
        <w:rPr>
          <w:rFonts w:cstheme="minorHAnsi"/>
          <w:b/>
        </w:rPr>
        <w:t>Two Roads Development</w:t>
      </w:r>
    </w:p>
    <w:p w14:paraId="119F24AA" w14:textId="77777777" w:rsidR="00881427" w:rsidRDefault="00881427" w:rsidP="00881427">
      <w:pPr>
        <w:jc w:val="both"/>
        <w:rPr>
          <w:rFonts w:cstheme="minorHAnsi"/>
        </w:rPr>
      </w:pPr>
      <w:r>
        <w:rPr>
          <w:rFonts w:cstheme="minorHAnsi"/>
        </w:rPr>
        <w:t xml:space="preserve">Two Roads Development is a South Florida-based real estate development firm whose principals have combined over 120 years of experience in developing, financing, and marketing residential and commercial projects across the United States. Over the years, Two Roads has set the standard for luxury development with properties that feature the best location, architecture, amenities, and services in the industry. The firm’s current residential portfolio includes Elysee Miami and Biscayne Beach, two luxury condominiums in downtown Miami, FL; Pendry Residences, a branded hotel and residential condominium in Tampa, FL; Forté, a 41-residence luxury waterfront condominium in West Palm Beach, FL; Tuscany Ranch, a 6,000-home master-planned active adult community in Citrus County, FL; and Freeport Plantation, a master-planned mixed-use community in Freeport, FL. Learn more at: </w:t>
      </w:r>
      <w:hyperlink r:id="rId9" w:history="1">
        <w:r>
          <w:rPr>
            <w:rStyle w:val="Hyperlink"/>
            <w:rFonts w:cstheme="minorHAnsi"/>
          </w:rPr>
          <w:t>www.tworoadsre.com</w:t>
        </w:r>
      </w:hyperlink>
      <w:r>
        <w:rPr>
          <w:rFonts w:cstheme="minorHAnsi"/>
        </w:rPr>
        <w:t xml:space="preserve">. </w:t>
      </w:r>
    </w:p>
    <w:p w14:paraId="7E7D20B1" w14:textId="77777777" w:rsidR="00420631" w:rsidRPr="00511DF8" w:rsidRDefault="00420631" w:rsidP="00420631">
      <w:pPr>
        <w:spacing w:after="0" w:line="276" w:lineRule="auto"/>
        <w:rPr>
          <w:rFonts w:cstheme="minorHAnsi"/>
        </w:rPr>
      </w:pPr>
    </w:p>
    <w:p w14:paraId="6AE4F55B" w14:textId="77777777" w:rsidR="00471009" w:rsidRDefault="00471009" w:rsidP="00420631">
      <w:pPr>
        <w:spacing w:after="0" w:line="276" w:lineRule="auto"/>
        <w:rPr>
          <w:rFonts w:cstheme="minorHAnsi"/>
          <w:b/>
          <w:bCs/>
        </w:rPr>
      </w:pPr>
    </w:p>
    <w:p w14:paraId="215C27DB" w14:textId="6B8BBD2A" w:rsidR="00420631" w:rsidRPr="00511DF8" w:rsidRDefault="00420631" w:rsidP="00420631">
      <w:pPr>
        <w:spacing w:after="0" w:line="276" w:lineRule="auto"/>
        <w:rPr>
          <w:rFonts w:cstheme="minorHAnsi"/>
        </w:rPr>
      </w:pPr>
      <w:r w:rsidRPr="00511DF8">
        <w:rPr>
          <w:rFonts w:cstheme="minorHAnsi"/>
          <w:b/>
          <w:bCs/>
        </w:rPr>
        <w:t>Media Contacts:</w:t>
      </w:r>
    </w:p>
    <w:p w14:paraId="6771B248" w14:textId="1BD6209C" w:rsidR="00420631" w:rsidRPr="00511DF8" w:rsidRDefault="00420631" w:rsidP="00420631">
      <w:pPr>
        <w:spacing w:after="0" w:line="276" w:lineRule="auto"/>
        <w:rPr>
          <w:rFonts w:cstheme="minorHAnsi"/>
        </w:rPr>
      </w:pPr>
      <w:r w:rsidRPr="00511DF8">
        <w:rPr>
          <w:rFonts w:cstheme="minorHAnsi"/>
        </w:rPr>
        <w:t>Lou Hammond Group</w:t>
      </w:r>
    </w:p>
    <w:p w14:paraId="0FD15711" w14:textId="7101399F" w:rsidR="00420631" w:rsidRPr="00511DF8" w:rsidRDefault="00F35C41" w:rsidP="00420631">
      <w:pPr>
        <w:spacing w:after="0" w:line="276" w:lineRule="auto"/>
        <w:rPr>
          <w:rFonts w:cstheme="minorHAnsi"/>
        </w:rPr>
      </w:pPr>
      <w:r>
        <w:rPr>
          <w:rFonts w:cstheme="minorHAnsi"/>
        </w:rPr>
        <w:lastRenderedPageBreak/>
        <w:t>Gina Stouffer</w:t>
      </w:r>
      <w:r w:rsidR="00420631">
        <w:rPr>
          <w:rFonts w:cstheme="minorHAnsi"/>
        </w:rPr>
        <w:t xml:space="preserve"> / </w:t>
      </w:r>
      <w:r>
        <w:rPr>
          <w:rFonts w:cstheme="minorHAnsi"/>
        </w:rPr>
        <w:t>Meg Lewis</w:t>
      </w:r>
    </w:p>
    <w:p w14:paraId="0EEBB887" w14:textId="5371DBF0" w:rsidR="00D419A6" w:rsidRPr="00511DF8" w:rsidRDefault="00D419A6" w:rsidP="00420631">
      <w:pPr>
        <w:spacing w:after="0" w:line="276" w:lineRule="auto"/>
        <w:rPr>
          <w:rFonts w:cstheme="minorHAnsi"/>
          <w:bCs/>
        </w:rPr>
      </w:pPr>
      <w:r>
        <w:rPr>
          <w:rFonts w:cstheme="minorHAnsi"/>
        </w:rPr>
        <w:t>843-408-4360 / 843-647-7090</w:t>
      </w:r>
    </w:p>
    <w:p w14:paraId="674C5998" w14:textId="7D8ED8E2" w:rsidR="00F35C41" w:rsidRDefault="00B5669B" w:rsidP="00F97627">
      <w:pPr>
        <w:spacing w:after="0" w:line="276" w:lineRule="auto"/>
        <w:rPr>
          <w:rStyle w:val="Hyperlink"/>
          <w:rFonts w:cstheme="minorHAnsi"/>
        </w:rPr>
      </w:pPr>
      <w:hyperlink r:id="rId10" w:history="1">
        <w:r w:rsidR="00F97627" w:rsidRPr="005C6F4F">
          <w:rPr>
            <w:rStyle w:val="Hyperlink"/>
            <w:rFonts w:cstheme="minorHAnsi"/>
          </w:rPr>
          <w:t>ginas@louhammond.com</w:t>
        </w:r>
      </w:hyperlink>
      <w:r w:rsidR="00420631">
        <w:rPr>
          <w:rFonts w:cstheme="minorHAnsi"/>
        </w:rPr>
        <w:t xml:space="preserve"> </w:t>
      </w:r>
      <w:r w:rsidR="00420631">
        <w:rPr>
          <w:rStyle w:val="Hyperlink"/>
          <w:rFonts w:cstheme="minorHAnsi"/>
        </w:rPr>
        <w:t xml:space="preserve"> </w:t>
      </w:r>
    </w:p>
    <w:p w14:paraId="134919DD" w14:textId="0DA3FDCD" w:rsidR="00420631" w:rsidRPr="00683A74" w:rsidRDefault="00F35C41" w:rsidP="00F97627">
      <w:pPr>
        <w:spacing w:after="0" w:line="276" w:lineRule="auto"/>
        <w:rPr>
          <w:rFonts w:cstheme="minorHAnsi"/>
        </w:rPr>
      </w:pPr>
      <w:r>
        <w:rPr>
          <w:rStyle w:val="Hyperlink"/>
          <w:rFonts w:cstheme="minorHAnsi"/>
        </w:rPr>
        <w:t>megl@louhammond.com</w:t>
      </w:r>
    </w:p>
    <w:p w14:paraId="3B74E8FC" w14:textId="77777777" w:rsidR="00B5442D" w:rsidRDefault="00B5442D"/>
    <w:sectPr w:rsidR="00B544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819" w14:textId="77777777" w:rsidR="00FE5C79" w:rsidRDefault="00FE5C79" w:rsidP="00420631">
      <w:pPr>
        <w:spacing w:after="0" w:line="240" w:lineRule="auto"/>
      </w:pPr>
      <w:r>
        <w:separator/>
      </w:r>
    </w:p>
  </w:endnote>
  <w:endnote w:type="continuationSeparator" w:id="0">
    <w:p w14:paraId="5EF5F146" w14:textId="77777777" w:rsidR="00FE5C79" w:rsidRDefault="00FE5C79" w:rsidP="0042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F7CE" w14:textId="77777777" w:rsidR="00FE5C79" w:rsidRDefault="00FE5C79" w:rsidP="00420631">
      <w:pPr>
        <w:spacing w:after="0" w:line="240" w:lineRule="auto"/>
      </w:pPr>
      <w:r>
        <w:separator/>
      </w:r>
    </w:p>
  </w:footnote>
  <w:footnote w:type="continuationSeparator" w:id="0">
    <w:p w14:paraId="1E6CB125" w14:textId="77777777" w:rsidR="00FE5C79" w:rsidRDefault="00FE5C79" w:rsidP="0042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32BF" w14:textId="2AC09AED" w:rsidR="002F2C83" w:rsidRDefault="002F2C83" w:rsidP="002F2C83">
    <w:pPr>
      <w:pStyle w:val="Header"/>
      <w:jc w:val="center"/>
    </w:pPr>
    <w:r>
      <w:rPr>
        <w:noProof/>
      </w:rPr>
      <w:drawing>
        <wp:inline distT="0" distB="0" distL="0" distR="0" wp14:anchorId="3A04339D" wp14:editId="4E3CECBE">
          <wp:extent cx="1781175" cy="101155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11555"/>
                  </a:xfrm>
                  <a:prstGeom prst="rect">
                    <a:avLst/>
                  </a:prstGeom>
                  <a:noFill/>
                  <a:ln>
                    <a:noFill/>
                  </a:ln>
                </pic:spPr>
              </pic:pic>
            </a:graphicData>
          </a:graphic>
        </wp:inline>
      </w:drawing>
    </w:r>
  </w:p>
  <w:p w14:paraId="04270707" w14:textId="77777777" w:rsidR="004911B6" w:rsidRDefault="004911B6" w:rsidP="002F2C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31"/>
    <w:rsid w:val="000218E6"/>
    <w:rsid w:val="00042FDB"/>
    <w:rsid w:val="000B0522"/>
    <w:rsid w:val="000B28EF"/>
    <w:rsid w:val="000E1EE9"/>
    <w:rsid w:val="000E4766"/>
    <w:rsid w:val="001121D2"/>
    <w:rsid w:val="00184204"/>
    <w:rsid w:val="001E53B1"/>
    <w:rsid w:val="00202564"/>
    <w:rsid w:val="00262A55"/>
    <w:rsid w:val="00265610"/>
    <w:rsid w:val="002F2C83"/>
    <w:rsid w:val="00362853"/>
    <w:rsid w:val="003C64FF"/>
    <w:rsid w:val="003F2EDA"/>
    <w:rsid w:val="0041620E"/>
    <w:rsid w:val="00420631"/>
    <w:rsid w:val="00471009"/>
    <w:rsid w:val="004911B6"/>
    <w:rsid w:val="0051657D"/>
    <w:rsid w:val="00551240"/>
    <w:rsid w:val="0059341A"/>
    <w:rsid w:val="005A7B0B"/>
    <w:rsid w:val="006371DF"/>
    <w:rsid w:val="006A3860"/>
    <w:rsid w:val="006E455D"/>
    <w:rsid w:val="006F6657"/>
    <w:rsid w:val="007300C9"/>
    <w:rsid w:val="00760454"/>
    <w:rsid w:val="00773A93"/>
    <w:rsid w:val="007A715D"/>
    <w:rsid w:val="00812670"/>
    <w:rsid w:val="00881427"/>
    <w:rsid w:val="008D296B"/>
    <w:rsid w:val="008E63A2"/>
    <w:rsid w:val="008F0DF4"/>
    <w:rsid w:val="009124EB"/>
    <w:rsid w:val="00946BC0"/>
    <w:rsid w:val="009B0B51"/>
    <w:rsid w:val="009E796F"/>
    <w:rsid w:val="00A340E1"/>
    <w:rsid w:val="00A46022"/>
    <w:rsid w:val="00AC36C0"/>
    <w:rsid w:val="00AF07B6"/>
    <w:rsid w:val="00B5442D"/>
    <w:rsid w:val="00B5669B"/>
    <w:rsid w:val="00BC2B97"/>
    <w:rsid w:val="00C204D4"/>
    <w:rsid w:val="00C347C3"/>
    <w:rsid w:val="00C413F2"/>
    <w:rsid w:val="00CE1D60"/>
    <w:rsid w:val="00D02947"/>
    <w:rsid w:val="00D043C5"/>
    <w:rsid w:val="00D419A6"/>
    <w:rsid w:val="00D56BBA"/>
    <w:rsid w:val="00D826EC"/>
    <w:rsid w:val="00D95B0C"/>
    <w:rsid w:val="00DA4707"/>
    <w:rsid w:val="00DE5E79"/>
    <w:rsid w:val="00E071D6"/>
    <w:rsid w:val="00E13F62"/>
    <w:rsid w:val="00E42C14"/>
    <w:rsid w:val="00E64448"/>
    <w:rsid w:val="00E65247"/>
    <w:rsid w:val="00E72717"/>
    <w:rsid w:val="00EB0D60"/>
    <w:rsid w:val="00F35C41"/>
    <w:rsid w:val="00F603DF"/>
    <w:rsid w:val="00F676D8"/>
    <w:rsid w:val="00F67CBE"/>
    <w:rsid w:val="00F97627"/>
    <w:rsid w:val="00FC2C22"/>
    <w:rsid w:val="00FE5C79"/>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EF75"/>
  <w15:chartTrackingRefBased/>
  <w15:docId w15:val="{2110DAFA-18F0-4969-B98E-8255D75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31"/>
    <w:rPr>
      <w:color w:val="0563C1" w:themeColor="hyperlink"/>
      <w:u w:val="single"/>
    </w:rPr>
  </w:style>
  <w:style w:type="character" w:styleId="CommentReference">
    <w:name w:val="annotation reference"/>
    <w:basedOn w:val="DefaultParagraphFont"/>
    <w:uiPriority w:val="99"/>
    <w:semiHidden/>
    <w:unhideWhenUsed/>
    <w:rsid w:val="00420631"/>
    <w:rPr>
      <w:sz w:val="16"/>
      <w:szCs w:val="16"/>
    </w:rPr>
  </w:style>
  <w:style w:type="paragraph" w:styleId="CommentText">
    <w:name w:val="annotation text"/>
    <w:basedOn w:val="Normal"/>
    <w:link w:val="CommentTextChar"/>
    <w:uiPriority w:val="99"/>
    <w:unhideWhenUsed/>
    <w:rsid w:val="00420631"/>
    <w:pPr>
      <w:spacing w:line="240" w:lineRule="auto"/>
    </w:pPr>
    <w:rPr>
      <w:sz w:val="20"/>
      <w:szCs w:val="20"/>
    </w:rPr>
  </w:style>
  <w:style w:type="character" w:customStyle="1" w:styleId="CommentTextChar">
    <w:name w:val="Comment Text Char"/>
    <w:basedOn w:val="DefaultParagraphFont"/>
    <w:link w:val="CommentText"/>
    <w:uiPriority w:val="99"/>
    <w:rsid w:val="00420631"/>
    <w:rPr>
      <w:sz w:val="20"/>
      <w:szCs w:val="20"/>
    </w:rPr>
  </w:style>
  <w:style w:type="paragraph" w:styleId="Header">
    <w:name w:val="header"/>
    <w:basedOn w:val="Normal"/>
    <w:link w:val="HeaderChar"/>
    <w:uiPriority w:val="99"/>
    <w:unhideWhenUsed/>
    <w:rsid w:val="0042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31"/>
  </w:style>
  <w:style w:type="paragraph" w:styleId="Footer">
    <w:name w:val="footer"/>
    <w:basedOn w:val="Normal"/>
    <w:link w:val="FooterChar"/>
    <w:uiPriority w:val="99"/>
    <w:unhideWhenUsed/>
    <w:rsid w:val="0042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31"/>
  </w:style>
  <w:style w:type="character" w:styleId="FollowedHyperlink">
    <w:name w:val="FollowedHyperlink"/>
    <w:basedOn w:val="DefaultParagraphFont"/>
    <w:uiPriority w:val="99"/>
    <w:semiHidden/>
    <w:unhideWhenUsed/>
    <w:rsid w:val="00420631"/>
    <w:rPr>
      <w:color w:val="954F72" w:themeColor="followedHyperlink"/>
      <w:u w:val="single"/>
    </w:rPr>
  </w:style>
  <w:style w:type="character" w:styleId="UnresolvedMention">
    <w:name w:val="Unresolved Mention"/>
    <w:basedOn w:val="DefaultParagraphFont"/>
    <w:uiPriority w:val="99"/>
    <w:semiHidden/>
    <w:unhideWhenUsed/>
    <w:rsid w:val="004206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7B0B"/>
    <w:rPr>
      <w:b/>
      <w:bCs/>
    </w:rPr>
  </w:style>
  <w:style w:type="character" w:customStyle="1" w:styleId="CommentSubjectChar">
    <w:name w:val="Comment Subject Char"/>
    <w:basedOn w:val="CommentTextChar"/>
    <w:link w:val="CommentSubject"/>
    <w:uiPriority w:val="99"/>
    <w:semiHidden/>
    <w:rsid w:val="005A7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space/6KD2sFcFC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oroads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nas@louhammond.com" TargetMode="External"/><Relationship Id="rId4" Type="http://schemas.openxmlformats.org/officeDocument/2006/relationships/webSettings" Target="webSettings.xml"/><Relationship Id="rId9" Type="http://schemas.openxmlformats.org/officeDocument/2006/relationships/hyperlink" Target="http://www.tworoads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2045-616B-4C13-B52E-AE1BEB9C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Rogers</dc:creator>
  <cp:keywords/>
  <dc:description/>
  <cp:lastModifiedBy>Meg Lewis</cp:lastModifiedBy>
  <cp:revision>3</cp:revision>
  <dcterms:created xsi:type="dcterms:W3CDTF">2022-04-08T19:03:00Z</dcterms:created>
  <dcterms:modified xsi:type="dcterms:W3CDTF">2022-04-08T19:03:00Z</dcterms:modified>
</cp:coreProperties>
</file>